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1F74" w14:textId="524F8FAB" w:rsidR="004D5E5F" w:rsidRPr="00091DCB" w:rsidRDefault="004D5E5F" w:rsidP="000720EC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78C4DC53" w14:textId="5729E249" w:rsidR="000720EC" w:rsidRPr="004D5E5F" w:rsidRDefault="000720EC" w:rsidP="001905F2">
      <w:pPr>
        <w:spacing w:after="0"/>
        <w:jc w:val="center"/>
        <w:rPr>
          <w:rFonts w:ascii="Arial" w:hAnsi="Arial" w:cs="Arial"/>
          <w:color w:val="2F5496" w:themeColor="accent1" w:themeShade="BF"/>
          <w:sz w:val="36"/>
          <w:szCs w:val="36"/>
        </w:rPr>
      </w:pPr>
      <w:r w:rsidRPr="004D5E5F">
        <w:rPr>
          <w:rFonts w:ascii="Arial" w:hAnsi="Arial" w:cs="Arial"/>
          <w:color w:val="2F5496" w:themeColor="accent1" w:themeShade="BF"/>
          <w:sz w:val="36"/>
          <w:szCs w:val="36"/>
        </w:rPr>
        <w:t>Common I</w:t>
      </w:r>
      <w:r w:rsidR="00E52749" w:rsidRPr="004D5E5F">
        <w:rPr>
          <w:rFonts w:ascii="Arial" w:hAnsi="Arial" w:cs="Arial"/>
          <w:color w:val="2F5496" w:themeColor="accent1" w:themeShade="BF"/>
          <w:sz w:val="36"/>
          <w:szCs w:val="36"/>
        </w:rPr>
        <w:t xml:space="preserve">nfection </w:t>
      </w:r>
      <w:r w:rsidRPr="004D5E5F">
        <w:rPr>
          <w:rFonts w:ascii="Arial" w:hAnsi="Arial" w:cs="Arial"/>
          <w:color w:val="2F5496" w:themeColor="accent1" w:themeShade="BF"/>
          <w:sz w:val="36"/>
          <w:szCs w:val="36"/>
        </w:rPr>
        <w:t>P</w:t>
      </w:r>
      <w:r w:rsidR="00E52749" w:rsidRPr="004D5E5F">
        <w:rPr>
          <w:rFonts w:ascii="Arial" w:hAnsi="Arial" w:cs="Arial"/>
          <w:color w:val="2F5496" w:themeColor="accent1" w:themeShade="BF"/>
          <w:sz w:val="36"/>
          <w:szCs w:val="36"/>
        </w:rPr>
        <w:t>revention</w:t>
      </w:r>
      <w:r w:rsidRPr="004D5E5F">
        <w:rPr>
          <w:rFonts w:ascii="Arial" w:hAnsi="Arial" w:cs="Arial"/>
          <w:color w:val="2F5496" w:themeColor="accent1" w:themeShade="BF"/>
          <w:sz w:val="36"/>
          <w:szCs w:val="36"/>
        </w:rPr>
        <w:t xml:space="preserve"> Mistakes in the Linen Room</w:t>
      </w:r>
    </w:p>
    <w:p w14:paraId="6BE61CE4" w14:textId="0D92EBBD" w:rsidR="000720EC" w:rsidRPr="00091DCB" w:rsidRDefault="000720EC" w:rsidP="001905F2">
      <w:pPr>
        <w:spacing w:after="0"/>
        <w:rPr>
          <w:rFonts w:ascii="Arial" w:hAnsi="Arial" w:cs="Arial"/>
          <w:color w:val="2F5496" w:themeColor="accent1" w:themeShade="BF"/>
          <w:sz w:val="18"/>
          <w:szCs w:val="18"/>
        </w:rPr>
      </w:pPr>
    </w:p>
    <w:p w14:paraId="09BA729A" w14:textId="4A594489" w:rsidR="000720EC" w:rsidRDefault="000720EC" w:rsidP="001905F2">
      <w:pPr>
        <w:spacing w:after="0"/>
        <w:jc w:val="both"/>
        <w:rPr>
          <w:rFonts w:ascii="Arial" w:hAnsi="Arial" w:cs="Arial"/>
          <w:sz w:val="32"/>
          <w:szCs w:val="32"/>
        </w:rPr>
      </w:pPr>
      <w:r w:rsidRPr="00343323">
        <w:rPr>
          <w:rFonts w:ascii="Arial" w:hAnsi="Arial" w:cs="Arial"/>
          <w:color w:val="10A09D"/>
          <w:sz w:val="32"/>
          <w:szCs w:val="32"/>
        </w:rPr>
        <w:t>When staffing changes occur in the Linen Department</w:t>
      </w:r>
      <w:r w:rsidRPr="004D5E5F">
        <w:rPr>
          <w:rFonts w:ascii="Arial" w:hAnsi="Arial" w:cs="Arial"/>
          <w:sz w:val="32"/>
          <w:szCs w:val="32"/>
        </w:rPr>
        <w:t xml:space="preserve">, it’s common for </w:t>
      </w:r>
      <w:r w:rsidRPr="00343323">
        <w:rPr>
          <w:rFonts w:ascii="Arial" w:hAnsi="Arial" w:cs="Arial"/>
          <w:i/>
          <w:iCs/>
          <w:sz w:val="32"/>
          <w:szCs w:val="32"/>
        </w:rPr>
        <w:t>I</w:t>
      </w:r>
      <w:r w:rsidR="004D5E5F" w:rsidRPr="00343323">
        <w:rPr>
          <w:rFonts w:ascii="Arial" w:hAnsi="Arial" w:cs="Arial"/>
          <w:i/>
          <w:iCs/>
          <w:sz w:val="32"/>
          <w:szCs w:val="32"/>
        </w:rPr>
        <w:t xml:space="preserve">nfection </w:t>
      </w:r>
      <w:r w:rsidRPr="00343323">
        <w:rPr>
          <w:rFonts w:ascii="Arial" w:hAnsi="Arial" w:cs="Arial"/>
          <w:i/>
          <w:iCs/>
          <w:sz w:val="32"/>
          <w:szCs w:val="32"/>
        </w:rPr>
        <w:t>P</w:t>
      </w:r>
      <w:r w:rsidR="004D5E5F" w:rsidRPr="00343323">
        <w:rPr>
          <w:rFonts w:ascii="Arial" w:hAnsi="Arial" w:cs="Arial"/>
          <w:i/>
          <w:iCs/>
          <w:sz w:val="32"/>
          <w:szCs w:val="32"/>
        </w:rPr>
        <w:t>revention and safety</w:t>
      </w:r>
      <w:r w:rsidRPr="00343323">
        <w:rPr>
          <w:rFonts w:ascii="Arial" w:hAnsi="Arial" w:cs="Arial"/>
          <w:i/>
          <w:iCs/>
          <w:sz w:val="32"/>
          <w:szCs w:val="32"/>
        </w:rPr>
        <w:t xml:space="preserve"> training</w:t>
      </w:r>
      <w:r w:rsidRPr="004D5E5F">
        <w:rPr>
          <w:rFonts w:ascii="Arial" w:hAnsi="Arial" w:cs="Arial"/>
          <w:sz w:val="32"/>
          <w:szCs w:val="32"/>
        </w:rPr>
        <w:t xml:space="preserve"> to be a low priority.  Here is a list of commonly seen compliance violations to watch for when inspecting on-site linen rooms.</w:t>
      </w:r>
    </w:p>
    <w:p w14:paraId="0B65B56F" w14:textId="2C7736A9" w:rsidR="002D50B4" w:rsidRPr="00091DCB" w:rsidRDefault="002D50B4" w:rsidP="001905F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76C5D73" w14:textId="6B90802D" w:rsidR="00642AA1" w:rsidRPr="00343323" w:rsidRDefault="000720EC" w:rsidP="00343323">
      <w:pPr>
        <w:pStyle w:val="ListParagraph"/>
        <w:numPr>
          <w:ilvl w:val="0"/>
          <w:numId w:val="4"/>
        </w:numPr>
        <w:spacing w:after="0" w:line="500" w:lineRule="exact"/>
        <w:ind w:left="634" w:right="720" w:hanging="274"/>
        <w:contextualSpacing w:val="0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 xml:space="preserve">Cardboard – </w:t>
      </w:r>
      <w:r w:rsidR="002D50B4" w:rsidRPr="00343323">
        <w:rPr>
          <w:rFonts w:ascii="Arial" w:hAnsi="Arial" w:cs="Arial"/>
          <w:sz w:val="28"/>
          <w:szCs w:val="28"/>
        </w:rPr>
        <w:t>No</w:t>
      </w:r>
      <w:r w:rsidRPr="00343323">
        <w:rPr>
          <w:rFonts w:ascii="Arial" w:hAnsi="Arial" w:cs="Arial"/>
          <w:sz w:val="28"/>
          <w:szCs w:val="28"/>
        </w:rPr>
        <w:t xml:space="preserve"> porous material</w:t>
      </w:r>
      <w:r w:rsidR="002D50B4" w:rsidRPr="00343323">
        <w:rPr>
          <w:rFonts w:ascii="Arial" w:hAnsi="Arial" w:cs="Arial"/>
          <w:sz w:val="28"/>
          <w:szCs w:val="28"/>
        </w:rPr>
        <w:t>s,</w:t>
      </w:r>
      <w:r w:rsidRPr="00343323">
        <w:rPr>
          <w:rFonts w:ascii="Arial" w:hAnsi="Arial" w:cs="Arial"/>
          <w:sz w:val="28"/>
          <w:szCs w:val="28"/>
        </w:rPr>
        <w:t xml:space="preserve"> </w:t>
      </w:r>
      <w:r w:rsidR="002D50B4" w:rsidRPr="00343323">
        <w:rPr>
          <w:rFonts w:ascii="Arial" w:hAnsi="Arial" w:cs="Arial"/>
          <w:sz w:val="28"/>
          <w:szCs w:val="28"/>
        </w:rPr>
        <w:t>they</w:t>
      </w:r>
      <w:r w:rsidRPr="00343323">
        <w:rPr>
          <w:rFonts w:ascii="Arial" w:hAnsi="Arial" w:cs="Arial"/>
          <w:sz w:val="28"/>
          <w:szCs w:val="28"/>
        </w:rPr>
        <w:t xml:space="preserve"> can harbor contaminants</w:t>
      </w:r>
      <w:r w:rsidR="002D50B4" w:rsidRPr="00343323">
        <w:rPr>
          <w:rFonts w:ascii="Arial" w:hAnsi="Arial" w:cs="Arial"/>
          <w:sz w:val="28"/>
          <w:szCs w:val="28"/>
        </w:rPr>
        <w:t>.</w:t>
      </w:r>
    </w:p>
    <w:p w14:paraId="0267463E" w14:textId="0D805F9E" w:rsidR="000720EC" w:rsidRPr="00343323" w:rsidRDefault="000720EC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>Uncovered Linen</w:t>
      </w:r>
      <w:r w:rsidR="00E52749" w:rsidRPr="00343323">
        <w:rPr>
          <w:rFonts w:ascii="Arial" w:hAnsi="Arial" w:cs="Arial"/>
          <w:sz w:val="28"/>
          <w:szCs w:val="28"/>
        </w:rPr>
        <w:t xml:space="preserve"> (soil or clean)</w:t>
      </w:r>
      <w:r w:rsidR="002D50B4" w:rsidRPr="00343323">
        <w:rPr>
          <w:rFonts w:ascii="Arial" w:hAnsi="Arial" w:cs="Arial"/>
          <w:sz w:val="28"/>
          <w:szCs w:val="28"/>
        </w:rPr>
        <w:t>.</w:t>
      </w:r>
    </w:p>
    <w:p w14:paraId="2E84A2C6" w14:textId="533EFD5C" w:rsidR="000720EC" w:rsidRPr="00343323" w:rsidRDefault="000720EC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>Carts in Hallways</w:t>
      </w:r>
      <w:r w:rsidR="002D50B4" w:rsidRPr="00343323">
        <w:rPr>
          <w:rFonts w:ascii="Arial" w:hAnsi="Arial" w:cs="Arial"/>
          <w:sz w:val="28"/>
          <w:szCs w:val="28"/>
        </w:rPr>
        <w:t>.</w:t>
      </w:r>
    </w:p>
    <w:p w14:paraId="353EEB22" w14:textId="384CC1BC" w:rsidR="002D50B4" w:rsidRPr="00343323" w:rsidRDefault="002D50B4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 xml:space="preserve">Fire Code does not allow </w:t>
      </w:r>
      <w:r w:rsidRPr="00343323">
        <w:rPr>
          <w:rFonts w:ascii="Arial" w:hAnsi="Arial" w:cs="Arial"/>
          <w:sz w:val="28"/>
          <w:szCs w:val="28"/>
        </w:rPr>
        <w:t>l</w:t>
      </w:r>
      <w:r w:rsidRPr="00343323">
        <w:rPr>
          <w:rFonts w:ascii="Arial" w:hAnsi="Arial" w:cs="Arial"/>
          <w:sz w:val="28"/>
          <w:szCs w:val="28"/>
        </w:rPr>
        <w:t>inen/pillows or any items closer than 18” to the ceiling on shelves/carts or storage rooms.</w:t>
      </w:r>
    </w:p>
    <w:p w14:paraId="1384D6A5" w14:textId="4675C8C7" w:rsidR="000720EC" w:rsidRPr="00343323" w:rsidRDefault="002D50B4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>B</w:t>
      </w:r>
      <w:r w:rsidR="000720EC" w:rsidRPr="00343323">
        <w:rPr>
          <w:rFonts w:ascii="Arial" w:hAnsi="Arial" w:cs="Arial"/>
          <w:sz w:val="28"/>
          <w:szCs w:val="28"/>
        </w:rPr>
        <w:t>ackup linen</w:t>
      </w:r>
      <w:r w:rsidRPr="00343323">
        <w:rPr>
          <w:rFonts w:ascii="Arial" w:hAnsi="Arial" w:cs="Arial"/>
          <w:sz w:val="28"/>
          <w:szCs w:val="28"/>
        </w:rPr>
        <w:t xml:space="preserve"> must be rotated.</w:t>
      </w:r>
    </w:p>
    <w:p w14:paraId="78FC2D3C" w14:textId="660E885A" w:rsidR="000720EC" w:rsidRPr="00343323" w:rsidRDefault="000720EC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 xml:space="preserve">Personal </w:t>
      </w:r>
      <w:r w:rsidR="002D50B4" w:rsidRPr="00343323">
        <w:rPr>
          <w:rFonts w:ascii="Arial" w:hAnsi="Arial" w:cs="Arial"/>
          <w:sz w:val="28"/>
          <w:szCs w:val="28"/>
        </w:rPr>
        <w:t>i</w:t>
      </w:r>
      <w:r w:rsidRPr="00343323">
        <w:rPr>
          <w:rFonts w:ascii="Arial" w:hAnsi="Arial" w:cs="Arial"/>
          <w:sz w:val="28"/>
          <w:szCs w:val="28"/>
        </w:rPr>
        <w:t>tems in linen carts or stored on shelves</w:t>
      </w:r>
      <w:r w:rsidR="002D50B4" w:rsidRPr="00343323">
        <w:rPr>
          <w:rFonts w:ascii="Arial" w:hAnsi="Arial" w:cs="Arial"/>
          <w:sz w:val="28"/>
          <w:szCs w:val="28"/>
        </w:rPr>
        <w:t>.</w:t>
      </w:r>
    </w:p>
    <w:p w14:paraId="5C705D6D" w14:textId="315CAD6E" w:rsidR="000720EC" w:rsidRPr="00343323" w:rsidRDefault="000720EC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>Linen touching the floor</w:t>
      </w:r>
      <w:r w:rsidR="002D50B4" w:rsidRPr="00343323">
        <w:rPr>
          <w:rFonts w:ascii="Arial" w:hAnsi="Arial" w:cs="Arial"/>
          <w:sz w:val="28"/>
          <w:szCs w:val="28"/>
        </w:rPr>
        <w:t>.</w:t>
      </w:r>
    </w:p>
    <w:p w14:paraId="058CCC3C" w14:textId="2192242D" w:rsidR="000720EC" w:rsidRPr="00343323" w:rsidRDefault="00343323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9BE7EFC" wp14:editId="4847B04A">
            <wp:simplePos x="0" y="0"/>
            <wp:positionH relativeFrom="column">
              <wp:posOffset>3371850</wp:posOffset>
            </wp:positionH>
            <wp:positionV relativeFrom="paragraph">
              <wp:posOffset>-280670</wp:posOffset>
            </wp:positionV>
            <wp:extent cx="3114675" cy="3764280"/>
            <wp:effectExtent l="0" t="0" r="9525" b="7620"/>
            <wp:wrapTight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alphaModFix amt="4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749" w:rsidRPr="00343323">
        <w:rPr>
          <w:rFonts w:ascii="Arial" w:hAnsi="Arial" w:cs="Arial"/>
          <w:sz w:val="28"/>
          <w:szCs w:val="28"/>
        </w:rPr>
        <w:t xml:space="preserve">Cross </w:t>
      </w:r>
      <w:r w:rsidR="002D50B4" w:rsidRPr="00343323">
        <w:rPr>
          <w:rFonts w:ascii="Arial" w:hAnsi="Arial" w:cs="Arial"/>
          <w:sz w:val="28"/>
          <w:szCs w:val="28"/>
        </w:rPr>
        <w:t>c</w:t>
      </w:r>
      <w:r w:rsidR="00E52749" w:rsidRPr="00343323">
        <w:rPr>
          <w:rFonts w:ascii="Arial" w:hAnsi="Arial" w:cs="Arial"/>
          <w:sz w:val="28"/>
          <w:szCs w:val="28"/>
        </w:rPr>
        <w:t>ontamination with soil &amp; clean in the same hallway/docks.</w:t>
      </w:r>
    </w:p>
    <w:p w14:paraId="25E6C16D" w14:textId="55B7B4B7" w:rsidR="00E52749" w:rsidRPr="00343323" w:rsidRDefault="00E52749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>Staff not wearing PPE when handling soiled linen and then delivering clean.</w:t>
      </w:r>
    </w:p>
    <w:p w14:paraId="039CC29A" w14:textId="3CCE40C6" w:rsidR="00E52749" w:rsidRPr="00343323" w:rsidRDefault="002D50B4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>Staff not w</w:t>
      </w:r>
      <w:r w:rsidR="00E52749" w:rsidRPr="00343323">
        <w:rPr>
          <w:rFonts w:ascii="Arial" w:hAnsi="Arial" w:cs="Arial"/>
          <w:sz w:val="28"/>
          <w:szCs w:val="28"/>
        </w:rPr>
        <w:t>ashing hands after handling soiled linen.</w:t>
      </w:r>
    </w:p>
    <w:p w14:paraId="2974C10E" w14:textId="7E26254A" w:rsidR="00E52749" w:rsidRPr="00343323" w:rsidRDefault="00E52749" w:rsidP="00343323">
      <w:pPr>
        <w:pStyle w:val="ListParagraph"/>
        <w:numPr>
          <w:ilvl w:val="0"/>
          <w:numId w:val="4"/>
        </w:numPr>
        <w:spacing w:before="360" w:after="0" w:line="500" w:lineRule="exact"/>
        <w:ind w:left="634" w:right="720" w:hanging="274"/>
        <w:rPr>
          <w:rFonts w:ascii="Arial" w:hAnsi="Arial" w:cs="Arial"/>
          <w:sz w:val="28"/>
          <w:szCs w:val="28"/>
        </w:rPr>
      </w:pPr>
      <w:r w:rsidRPr="00343323">
        <w:rPr>
          <w:rFonts w:ascii="Arial" w:hAnsi="Arial" w:cs="Arial"/>
          <w:sz w:val="28"/>
          <w:szCs w:val="28"/>
        </w:rPr>
        <w:t xml:space="preserve">No food </w:t>
      </w:r>
      <w:r w:rsidR="002D50B4" w:rsidRPr="00343323">
        <w:rPr>
          <w:rFonts w:ascii="Arial" w:hAnsi="Arial" w:cs="Arial"/>
          <w:sz w:val="28"/>
          <w:szCs w:val="28"/>
        </w:rPr>
        <w:t>or</w:t>
      </w:r>
      <w:r w:rsidRPr="00343323">
        <w:rPr>
          <w:rFonts w:ascii="Arial" w:hAnsi="Arial" w:cs="Arial"/>
          <w:sz w:val="28"/>
          <w:szCs w:val="28"/>
        </w:rPr>
        <w:t xml:space="preserve"> food storage in linen rooms.</w:t>
      </w:r>
    </w:p>
    <w:sectPr w:rsidR="00E52749" w:rsidRPr="00343323" w:rsidSect="00642AA1">
      <w:headerReference w:type="default" r:id="rId9"/>
      <w:pgSz w:w="12240" w:h="15840" w:code="1"/>
      <w:pgMar w:top="1440" w:right="1440" w:bottom="1080" w:left="1440" w:header="720" w:footer="720" w:gutter="0"/>
      <w:pgBorders w:offsetFrom="page">
        <w:top w:val="thinThickSmallGap" w:sz="48" w:space="24" w:color="2F5496" w:themeColor="accent1" w:themeShade="BF"/>
        <w:left w:val="thinThickSmallGap" w:sz="48" w:space="24" w:color="2F5496" w:themeColor="accent1" w:themeShade="BF"/>
        <w:bottom w:val="thinThickSmallGap" w:sz="48" w:space="24" w:color="2F5496" w:themeColor="accent1" w:themeShade="BF"/>
        <w:right w:val="thinThickSmallGap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03D1" w14:textId="77777777" w:rsidR="00E52749" w:rsidRDefault="00E52749" w:rsidP="00E52749">
      <w:pPr>
        <w:spacing w:after="0" w:line="240" w:lineRule="auto"/>
      </w:pPr>
      <w:r>
        <w:separator/>
      </w:r>
    </w:p>
  </w:endnote>
  <w:endnote w:type="continuationSeparator" w:id="0">
    <w:p w14:paraId="6CD71AE7" w14:textId="77777777" w:rsidR="00E52749" w:rsidRDefault="00E52749" w:rsidP="00E5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68EA" w14:textId="77777777" w:rsidR="00E52749" w:rsidRDefault="00E52749" w:rsidP="00E52749">
      <w:pPr>
        <w:spacing w:after="0" w:line="240" w:lineRule="auto"/>
      </w:pPr>
      <w:r>
        <w:separator/>
      </w:r>
    </w:p>
  </w:footnote>
  <w:footnote w:type="continuationSeparator" w:id="0">
    <w:p w14:paraId="7BEDF1DF" w14:textId="77777777" w:rsidR="00E52749" w:rsidRDefault="00E52749" w:rsidP="00E5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5E9C" w14:textId="6B52513B" w:rsidR="00E52749" w:rsidRDefault="00E52749" w:rsidP="00091DCB">
    <w:pPr>
      <w:pStyle w:val="Header"/>
      <w:jc w:val="center"/>
    </w:pPr>
    <w:r>
      <w:rPr>
        <w:noProof/>
      </w:rPr>
      <w:drawing>
        <wp:inline distT="0" distB="0" distL="0" distR="0" wp14:anchorId="5003276A" wp14:editId="123A2599">
          <wp:extent cx="1667549" cy="562202"/>
          <wp:effectExtent l="0" t="0" r="8890" b="9525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49" cy="562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729"/>
    <w:multiLevelType w:val="hybridMultilevel"/>
    <w:tmpl w:val="7D800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7C9"/>
    <w:multiLevelType w:val="hybridMultilevel"/>
    <w:tmpl w:val="B776980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720060E"/>
    <w:multiLevelType w:val="hybridMultilevel"/>
    <w:tmpl w:val="CA0CDA7C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7BB062E8"/>
    <w:multiLevelType w:val="hybridMultilevel"/>
    <w:tmpl w:val="4EB02104"/>
    <w:lvl w:ilvl="0" w:tplc="68AE5590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04"/>
    <w:rsid w:val="000720EC"/>
    <w:rsid w:val="00091DCB"/>
    <w:rsid w:val="001905F2"/>
    <w:rsid w:val="002D50B4"/>
    <w:rsid w:val="00343323"/>
    <w:rsid w:val="004D5E5F"/>
    <w:rsid w:val="004E1288"/>
    <w:rsid w:val="00515D01"/>
    <w:rsid w:val="00642AA1"/>
    <w:rsid w:val="00826C04"/>
    <w:rsid w:val="00936AD3"/>
    <w:rsid w:val="009F44CA"/>
    <w:rsid w:val="00A32041"/>
    <w:rsid w:val="00E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7957"/>
  <w15:docId w15:val="{307489E9-424D-4C93-90C7-EB77FB7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49"/>
  </w:style>
  <w:style w:type="paragraph" w:styleId="Footer">
    <w:name w:val="footer"/>
    <w:basedOn w:val="Normal"/>
    <w:link w:val="FooterChar"/>
    <w:uiPriority w:val="99"/>
    <w:unhideWhenUsed/>
    <w:rsid w:val="00E5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49"/>
  </w:style>
  <w:style w:type="character" w:styleId="Hyperlink">
    <w:name w:val="Hyperlink"/>
    <w:basedOn w:val="DefaultParagraphFont"/>
    <w:uiPriority w:val="99"/>
    <w:unhideWhenUsed/>
    <w:rsid w:val="0009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F9BB-1EEE-4959-810D-76112DB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Praudins</dc:creator>
  <cp:keywords/>
  <dc:description/>
  <cp:lastModifiedBy>Carol L. O'Hara</cp:lastModifiedBy>
  <cp:revision>2</cp:revision>
  <cp:lastPrinted>2021-09-10T20:51:00Z</cp:lastPrinted>
  <dcterms:created xsi:type="dcterms:W3CDTF">2021-10-14T20:33:00Z</dcterms:created>
  <dcterms:modified xsi:type="dcterms:W3CDTF">2021-10-14T20:33:00Z</dcterms:modified>
</cp:coreProperties>
</file>